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EE1D3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EF23F1" w:rsidRPr="00EF23F1" w:rsidRDefault="00EF23F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EF23F1" w:rsidRDefault="00EF23F1" w:rsidP="00EF23F1">
      <w:pPr>
        <w:pStyle w:val="1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F23F1"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8A4B6E" w:rsidRPr="008A4B6E" w:rsidRDefault="008A4B6E" w:rsidP="008A4B6E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декабря 2020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в приложени</w:t>
      </w:r>
      <w:r w:rsidR="00F10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1,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3F1" w:rsidRPr="00EE1D37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17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10</w:t>
      </w:r>
      <w:r w:rsidR="00EE1D37" w:rsidRPr="00EE1D37">
        <w:rPr>
          <w:rFonts w:ascii="Times New Roman" w:hAnsi="Times New Roman" w:cs="Times New Roman"/>
          <w:b/>
          <w:sz w:val="24"/>
          <w:szCs w:val="24"/>
        </w:rPr>
        <w:t>4</w:t>
      </w: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99779A" w:rsidRDefault="00EF23F1" w:rsidP="00EF23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7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F23F1" w:rsidRPr="00F10775" w:rsidRDefault="00EF23F1" w:rsidP="00EF23F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>1. Внести в приложение 1 «</w:t>
      </w:r>
      <w:hyperlink r:id="rId8" w:history="1">
        <w:r w:rsidR="00F10775" w:rsidRPr="00F10775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F10775" w:rsidRPr="00F10775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="00F10775" w:rsidRPr="00F10775">
        <w:rPr>
          <w:rStyle w:val="FontStyle13"/>
          <w:b w:val="0"/>
          <w:sz w:val="24"/>
          <w:szCs w:val="24"/>
        </w:rPr>
        <w:t>муниципальны</w:t>
      </w:r>
      <w:r w:rsidR="00EE1D37" w:rsidRPr="00EE1D37">
        <w:rPr>
          <w:rStyle w:val="FontStyle13"/>
          <w:b w:val="0"/>
          <w:sz w:val="24"/>
          <w:szCs w:val="24"/>
        </w:rPr>
        <w:t xml:space="preserve">х служащих администрации </w:t>
      </w:r>
      <w:r w:rsidR="00F10775" w:rsidRPr="00F10775">
        <w:rPr>
          <w:rStyle w:val="FontStyle13"/>
          <w:b w:val="0"/>
          <w:sz w:val="24"/>
          <w:szCs w:val="24"/>
        </w:rPr>
        <w:t>сельского поселения Верхнеказымский, и членов их семей на официальном сайте органов местного самоуправления  сельского поселения Верхнеказымский</w:t>
      </w:r>
      <w:r w:rsidR="00F10775" w:rsidRPr="00F10775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 w:rsidRPr="00F10775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сельского поселения Верхнеказымский от </w:t>
      </w:r>
      <w:r w:rsidR="00F10775" w:rsidRPr="00F10775">
        <w:rPr>
          <w:rFonts w:ascii="Times New Roman" w:hAnsi="Times New Roman" w:cs="Times New Roman"/>
          <w:sz w:val="24"/>
          <w:szCs w:val="24"/>
        </w:rPr>
        <w:t>16 августа</w:t>
      </w:r>
      <w:r w:rsidRPr="00F10775">
        <w:rPr>
          <w:rFonts w:ascii="Times New Roman" w:hAnsi="Times New Roman" w:cs="Times New Roman"/>
          <w:sz w:val="24"/>
          <w:szCs w:val="24"/>
        </w:rPr>
        <w:t xml:space="preserve"> 201</w:t>
      </w:r>
      <w:r w:rsidR="00F10775" w:rsidRPr="00F10775">
        <w:rPr>
          <w:rFonts w:ascii="Times New Roman" w:hAnsi="Times New Roman" w:cs="Times New Roman"/>
          <w:sz w:val="24"/>
          <w:szCs w:val="24"/>
        </w:rPr>
        <w:t>7</w:t>
      </w:r>
      <w:r w:rsidRPr="00F10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sz w:val="24"/>
          <w:szCs w:val="24"/>
        </w:rPr>
        <w:t>10</w:t>
      </w:r>
      <w:r w:rsidR="00EE1D37" w:rsidRPr="00EE1D37">
        <w:rPr>
          <w:rFonts w:ascii="Times New Roman" w:hAnsi="Times New Roman" w:cs="Times New Roman"/>
          <w:sz w:val="24"/>
          <w:szCs w:val="24"/>
        </w:rPr>
        <w:t>4</w:t>
      </w:r>
      <w:r w:rsidRPr="00F10775">
        <w:rPr>
          <w:rFonts w:ascii="Times New Roman" w:hAnsi="Times New Roman" w:cs="Times New Roman"/>
          <w:sz w:val="24"/>
          <w:szCs w:val="24"/>
        </w:rPr>
        <w:t xml:space="preserve"> «</w:t>
      </w:r>
      <w:r w:rsidR="00F10775" w:rsidRPr="00F1077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муниципальны</w:t>
      </w:r>
      <w:r w:rsidR="00EE1D37" w:rsidRPr="00EE1D37">
        <w:rPr>
          <w:rStyle w:val="FontStyle13"/>
          <w:b w:val="0"/>
          <w:sz w:val="24"/>
          <w:szCs w:val="24"/>
        </w:rPr>
        <w:t>х служащих администрации</w:t>
      </w:r>
      <w:r w:rsidR="00F10775" w:rsidRPr="00F10775">
        <w:rPr>
          <w:rStyle w:val="FontStyle13"/>
          <w:b w:val="0"/>
          <w:sz w:val="24"/>
          <w:szCs w:val="24"/>
        </w:rPr>
        <w:t xml:space="preserve">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 w:rsidRPr="00F10775">
        <w:rPr>
          <w:rFonts w:ascii="Times New Roman" w:hAnsi="Times New Roman" w:cs="Times New Roman"/>
          <w:sz w:val="24"/>
          <w:szCs w:val="24"/>
        </w:rPr>
        <w:t xml:space="preserve">» 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F10775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F10775" w:rsidRPr="00005BB6">
        <w:rPr>
          <w:rFonts w:ascii="Times New Roman" w:hAnsi="Times New Roman" w:cs="Times New Roman"/>
          <w:bCs/>
          <w:sz w:val="24"/>
          <w:szCs w:val="24"/>
        </w:rPr>
        <w:t>«</w:t>
      </w:r>
      <w:r w:rsidR="00F10775" w:rsidRPr="00F10775">
        <w:rPr>
          <w:rFonts w:ascii="Times New Roman" w:hAnsi="Times New Roman" w:cs="Times New Roman"/>
          <w:sz w:val="24"/>
          <w:szCs w:val="24"/>
        </w:rPr>
        <w:t>г</w:t>
      </w:r>
      <w:r w:rsidR="00F10775">
        <w:rPr>
          <w:rFonts w:ascii="Times New Roman" w:hAnsi="Times New Roman" w:cs="Times New Roman"/>
          <w:sz w:val="24"/>
          <w:szCs w:val="24"/>
        </w:rPr>
        <w:t>»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пу</w:t>
      </w:r>
      <w:r w:rsidR="00F10775">
        <w:rPr>
          <w:rFonts w:ascii="Times New Roman" w:hAnsi="Times New Roman" w:cs="Times New Roman"/>
          <w:sz w:val="24"/>
          <w:szCs w:val="24"/>
        </w:rPr>
        <w:t>нкта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2</w:t>
      </w:r>
      <w:r w:rsidRPr="00F1077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F23F1" w:rsidRDefault="00EF23F1" w:rsidP="00F107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B6">
        <w:rPr>
          <w:rFonts w:ascii="Times New Roman" w:hAnsi="Times New Roman" w:cs="Times New Roman"/>
          <w:bCs/>
          <w:sz w:val="24"/>
          <w:szCs w:val="24"/>
        </w:rPr>
        <w:t>«</w:t>
      </w:r>
      <w:r w:rsidR="00F10775" w:rsidRPr="0028105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F10775" w:rsidRPr="00F10775">
        <w:rPr>
          <w:rFonts w:ascii="Times New Roman" w:hAnsi="Times New Roman"/>
          <w:sz w:val="24"/>
          <w:szCs w:val="24"/>
        </w:rPr>
        <w:t>цифровых финансовых активов, цифровой валюты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, </w:t>
      </w:r>
      <w:r w:rsidR="00F10775" w:rsidRPr="00281057">
        <w:rPr>
          <w:rFonts w:ascii="Times New Roman" w:hAnsi="Times New Roman" w:cs="Times New Roman"/>
          <w:sz w:val="24"/>
          <w:szCs w:val="24"/>
        </w:rPr>
        <w:t xml:space="preserve">если общая сумма таких сделок превышает общий доход лица, указанного в </w:t>
      </w:r>
      <w:hyperlink r:id="rId9" w:history="1">
        <w:r w:rsidR="00F10775" w:rsidRPr="002810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10775" w:rsidRPr="00281057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</w:t>
      </w:r>
      <w:r w:rsidR="00F10775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 w:rsidR="00F10775" w:rsidRPr="00F10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0775" w:rsidRPr="00005BB6" w:rsidRDefault="00F10775" w:rsidP="00F107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3F2" w:rsidRDefault="00EF23F1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6147F">
        <w:rPr>
          <w:rFonts w:ascii="Times New Roman" w:hAnsi="Times New Roman" w:cs="Times New Roman"/>
          <w:sz w:val="24"/>
          <w:szCs w:val="24"/>
        </w:rPr>
        <w:t xml:space="preserve">. 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434007" w:rsidRPr="00434007">
        <w:rPr>
          <w:rFonts w:ascii="Times New Roman" w:hAnsi="Times New Roman" w:cs="Times New Roman"/>
          <w:sz w:val="24"/>
          <w:szCs w:val="24"/>
        </w:rPr>
        <w:t>2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«Форма размещения </w:t>
      </w:r>
      <w:hyperlink r:id="rId10" w:history="1">
        <w:r w:rsidR="00434007" w:rsidRPr="00F363F2">
          <w:rPr>
            <w:rFonts w:ascii="Times New Roman" w:hAnsi="Times New Roman" w:cs="Times New Roman"/>
            <w:bCs/>
            <w:sz w:val="24"/>
            <w:szCs w:val="24"/>
          </w:rPr>
          <w:t>сведений</w:t>
        </w:r>
      </w:hyperlink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434007" w:rsidRPr="00F363F2">
        <w:rPr>
          <w:rStyle w:val="FontStyle13"/>
          <w:b w:val="0"/>
          <w:sz w:val="24"/>
          <w:szCs w:val="24"/>
        </w:rPr>
        <w:t>муниципальны</w:t>
      </w:r>
      <w:r w:rsidR="00EE1D37" w:rsidRPr="00EE1D37">
        <w:rPr>
          <w:rStyle w:val="FontStyle13"/>
          <w:b w:val="0"/>
          <w:sz w:val="24"/>
          <w:szCs w:val="24"/>
        </w:rPr>
        <w:t>х служащих администрации</w:t>
      </w:r>
      <w:bookmarkStart w:id="0" w:name="_GoBack"/>
      <w:bookmarkEnd w:id="0"/>
      <w:r w:rsidR="00434007" w:rsidRPr="00F363F2">
        <w:rPr>
          <w:rStyle w:val="FontStyle13"/>
          <w:b w:val="0"/>
          <w:sz w:val="24"/>
          <w:szCs w:val="24"/>
        </w:rPr>
        <w:t xml:space="preserve"> сельского поселения Верхнеказымский, и членов их семей на официальном сайте органов местного самоуправления сельского поселения Верхнеказымский</w:t>
      </w:r>
      <w:r w:rsidR="00F363F2">
        <w:rPr>
          <w:rFonts w:ascii="Times New Roman" w:hAnsi="Times New Roman" w:cs="Times New Roman"/>
          <w:sz w:val="24"/>
          <w:szCs w:val="24"/>
        </w:rPr>
        <w:t>»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к постановлению изменение, изложив графу 10 таблицы в следующей редакции:</w:t>
      </w:r>
    </w:p>
    <w:p w:rsidR="00F363F2" w:rsidRPr="00F363F2" w:rsidRDefault="00F363F2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F2">
        <w:rPr>
          <w:rFonts w:ascii="Times New Roman" w:hAnsi="Times New Roman" w:cs="Times New Roman"/>
          <w:bCs/>
          <w:sz w:val="24"/>
          <w:szCs w:val="24"/>
        </w:rPr>
        <w:t>«</w:t>
      </w:r>
      <w:r w:rsidRPr="00F363F2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цифровых финансовых активов, цифровой валюты».</w:t>
      </w:r>
    </w:p>
    <w:p w:rsidR="00EF23F1" w:rsidRPr="009F583E" w:rsidRDefault="00F10775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CB9">
        <w:rPr>
          <w:rFonts w:ascii="Times New Roman" w:hAnsi="Times New Roman" w:cs="Times New Roman"/>
          <w:sz w:val="24"/>
          <w:szCs w:val="24"/>
        </w:rPr>
        <w:t>.</w:t>
      </w:r>
      <w:r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EF23F1" w:rsidRPr="0026147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EF23F1" w:rsidRPr="00403CB9" w:rsidRDefault="00F10775" w:rsidP="00EF2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>4</w:t>
      </w:r>
      <w:r w:rsidR="00EF23F1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F23F1"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EF23F1" w:rsidRPr="00403CB9">
        <w:rPr>
          <w:rFonts w:ascii="Times New Roman" w:hAnsi="Times New Roman" w:cs="Times New Roman"/>
          <w:sz w:val="24"/>
          <w:szCs w:val="24"/>
        </w:rPr>
        <w:t>.</w:t>
      </w: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AB0DA4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1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1D37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1B01F6-1FF0-4B24-88B3-D16E3C1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F107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8X12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440E791A11B05838760D14F96A95A51321E80A4F478306FB30F0A0C206CB9B669CDD3F426F9781E44D9AX12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41</cp:revision>
  <cp:lastPrinted>2018-07-12T07:13:00Z</cp:lastPrinted>
  <dcterms:created xsi:type="dcterms:W3CDTF">2016-07-04T06:02:00Z</dcterms:created>
  <dcterms:modified xsi:type="dcterms:W3CDTF">2020-12-14T09:00:00Z</dcterms:modified>
</cp:coreProperties>
</file>